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B2" w:rsidRDefault="006B1BB2" w:rsidP="006B1BB2">
      <w:pPr>
        <w:spacing w:after="0" w:line="240" w:lineRule="auto"/>
        <w:rPr>
          <w:rFonts w:ascii="Times New Roman" w:eastAsia="Times New Roman" w:hAnsi="Times New Roman" w:cs="Times New Roman"/>
          <w:sz w:val="32"/>
          <w:szCs w:val="24"/>
          <w:lang/>
        </w:rPr>
      </w:pPr>
    </w:p>
    <w:p w:rsidR="006B1BB2" w:rsidRPr="00931517" w:rsidRDefault="006B1BB2" w:rsidP="00931517">
      <w:pPr>
        <w:spacing w:line="240" w:lineRule="auto"/>
        <w:jc w:val="center"/>
        <w:rPr>
          <w:sz w:val="32"/>
          <w:szCs w:val="32"/>
        </w:rPr>
      </w:pPr>
      <w:r w:rsidRPr="00931517">
        <w:rPr>
          <w:sz w:val="32"/>
          <w:szCs w:val="32"/>
        </w:rPr>
        <w:t>Chair Ann Berwick</w:t>
      </w:r>
    </w:p>
    <w:p w:rsidR="006B1BB2" w:rsidRPr="00931517" w:rsidRDefault="006B1BB2" w:rsidP="00931517">
      <w:pPr>
        <w:spacing w:line="240" w:lineRule="auto"/>
        <w:rPr>
          <w:sz w:val="32"/>
          <w:szCs w:val="32"/>
        </w:rPr>
      </w:pPr>
      <w:r w:rsidRPr="00931517">
        <w:rPr>
          <w:sz w:val="32"/>
          <w:szCs w:val="32"/>
        </w:rPr>
        <w:t xml:space="preserve">Ann Berwick was appointed Chair of the Department of Public Utilities by Governor Deval Patrick in June, 2010. Prior to that, Ann was the Commonwealth's Undersecretary for Energy and also served as Acting Chair of the Energy Facility Siting Board. As Undersecretary, Ann was a key participant in the development of the Green Communities Act, the Patrick Administration's signature energy legislation, and worked closely on its implementation with the state's Department of Energy Resources and Department of Public Utilities. Ann worked with those agencies on a range of issues, including the introduction of a more progressive building code and the development of renewable resources in the Commonwealth. </w:t>
      </w:r>
    </w:p>
    <w:p w:rsidR="006B1BB2" w:rsidRPr="00931517" w:rsidRDefault="006B1BB2" w:rsidP="00931517">
      <w:pPr>
        <w:spacing w:line="240" w:lineRule="auto"/>
        <w:rPr>
          <w:sz w:val="32"/>
          <w:szCs w:val="32"/>
        </w:rPr>
      </w:pPr>
      <w:r w:rsidRPr="00931517">
        <w:rPr>
          <w:sz w:val="32"/>
          <w:szCs w:val="32"/>
        </w:rPr>
        <w:t>Before serving in the Patrick Administration Ann was a senior consultant at M.J. Bradley &amp; Associates in Concord, Massachusetts. In that role she advised non-profit organizations and electric distribution and generating companies on a wide range of issues, including environmental science; pollution control technology; and developments in state and federal energy and environmental law, regulation, and policy.</w:t>
      </w:r>
    </w:p>
    <w:p w:rsidR="006B1BB2" w:rsidRPr="00931517" w:rsidRDefault="006B1BB2" w:rsidP="00931517">
      <w:pPr>
        <w:spacing w:line="240" w:lineRule="auto"/>
        <w:rPr>
          <w:sz w:val="32"/>
          <w:szCs w:val="32"/>
        </w:rPr>
      </w:pPr>
      <w:r w:rsidRPr="00931517">
        <w:rPr>
          <w:sz w:val="32"/>
          <w:szCs w:val="32"/>
        </w:rPr>
        <w:t xml:space="preserve">Ann served as Chief of the Environmental Protection Division in the Massachusetts Attorney General's Office from 1991 to 1996, where she exercised joint oversight of the Massachusetts Environmental Strike Force. From 1996 to 1997 she worked in the Alaska Attorney General's Office, where she participated in litigation before the Ninth Circuit Court of Appeals and the U.S. Supreme Court. </w:t>
      </w:r>
      <w:r w:rsidR="00D243E3">
        <w:rPr>
          <w:sz w:val="32"/>
          <w:szCs w:val="32"/>
        </w:rPr>
        <w:t xml:space="preserve"> </w:t>
      </w:r>
      <w:r w:rsidRPr="00931517">
        <w:rPr>
          <w:sz w:val="32"/>
          <w:szCs w:val="32"/>
        </w:rPr>
        <w:t xml:space="preserve">Ann holds a B.A. from Radcliffe College and a J.D. from the University </w:t>
      </w:r>
      <w:proofErr w:type="gramStart"/>
      <w:r w:rsidRPr="00931517">
        <w:rPr>
          <w:sz w:val="32"/>
          <w:szCs w:val="32"/>
        </w:rPr>
        <w:t>of</w:t>
      </w:r>
      <w:proofErr w:type="gramEnd"/>
      <w:r w:rsidRPr="00931517">
        <w:rPr>
          <w:sz w:val="32"/>
          <w:szCs w:val="32"/>
        </w:rPr>
        <w:t xml:space="preserve"> Wisconsin Law School. </w:t>
      </w:r>
      <w:r w:rsidR="00D243E3">
        <w:rPr>
          <w:sz w:val="32"/>
          <w:szCs w:val="32"/>
        </w:rPr>
        <w:t xml:space="preserve"> </w:t>
      </w:r>
    </w:p>
    <w:p w:rsidR="00D243E3" w:rsidRDefault="00D243E3">
      <w:pPr>
        <w:rPr>
          <w:sz w:val="32"/>
          <w:szCs w:val="32"/>
        </w:rPr>
      </w:pPr>
      <w:r>
        <w:rPr>
          <w:sz w:val="32"/>
          <w:szCs w:val="32"/>
        </w:rPr>
        <w:br w:type="page"/>
      </w:r>
    </w:p>
    <w:p w:rsidR="00527649" w:rsidRDefault="00527649" w:rsidP="00527649">
      <w:pPr>
        <w:spacing w:line="240" w:lineRule="auto"/>
        <w:jc w:val="center"/>
        <w:rPr>
          <w:sz w:val="32"/>
          <w:szCs w:val="32"/>
        </w:rPr>
      </w:pPr>
      <w:r>
        <w:rPr>
          <w:sz w:val="32"/>
          <w:szCs w:val="32"/>
        </w:rPr>
        <w:lastRenderedPageBreak/>
        <w:t xml:space="preserve">Christie </w:t>
      </w:r>
      <w:proofErr w:type="spellStart"/>
      <w:r>
        <w:rPr>
          <w:sz w:val="32"/>
          <w:szCs w:val="32"/>
        </w:rPr>
        <w:t>Bradway</w:t>
      </w:r>
      <w:proofErr w:type="spellEnd"/>
    </w:p>
    <w:p w:rsidR="00931517" w:rsidRDefault="006B1BB2" w:rsidP="00527649">
      <w:pPr>
        <w:spacing w:line="240" w:lineRule="auto"/>
        <w:rPr>
          <w:sz w:val="32"/>
          <w:szCs w:val="32"/>
        </w:rPr>
      </w:pPr>
      <w:r w:rsidRPr="00931517">
        <w:rPr>
          <w:sz w:val="32"/>
          <w:szCs w:val="32"/>
        </w:rPr>
        <w:t xml:space="preserve">Christie </w:t>
      </w:r>
      <w:proofErr w:type="spellStart"/>
      <w:r w:rsidRPr="00931517">
        <w:rPr>
          <w:sz w:val="32"/>
          <w:szCs w:val="32"/>
        </w:rPr>
        <w:t>Bradway</w:t>
      </w:r>
      <w:proofErr w:type="spellEnd"/>
      <w:r w:rsidRPr="00931517">
        <w:rPr>
          <w:sz w:val="32"/>
          <w:szCs w:val="32"/>
        </w:rPr>
        <w:t xml:space="preserve"> is the manager of renewable power contracts at Northeast Utilities, where she provides expertise in the areas of renewable power and the environmental impacts of energy on wholesale electric markets.</w:t>
      </w:r>
    </w:p>
    <w:p w:rsidR="00527649" w:rsidRDefault="00B406C8" w:rsidP="00527649">
      <w:pPr>
        <w:spacing w:line="240" w:lineRule="auto"/>
        <w:rPr>
          <w:sz w:val="32"/>
          <w:szCs w:val="32"/>
        </w:rPr>
      </w:pPr>
      <w:r>
        <w:rPr>
          <w:sz w:val="32"/>
          <w:szCs w:val="32"/>
        </w:rPr>
        <w:t xml:space="preserve">She </w:t>
      </w:r>
      <w:r w:rsidR="006B1BB2" w:rsidRPr="00931517">
        <w:rPr>
          <w:sz w:val="32"/>
          <w:szCs w:val="32"/>
        </w:rPr>
        <w:t>develops corporate, legislative and regulatory positions and administers business transactions</w:t>
      </w:r>
      <w:r>
        <w:rPr>
          <w:sz w:val="32"/>
          <w:szCs w:val="32"/>
        </w:rPr>
        <w:t xml:space="preserve"> in support of renewable power, </w:t>
      </w:r>
      <w:r w:rsidR="006B1BB2" w:rsidRPr="00931517">
        <w:rPr>
          <w:sz w:val="32"/>
          <w:szCs w:val="32"/>
        </w:rPr>
        <w:t>including procurement and sale of Renewable Energy Credits (RECs)</w:t>
      </w:r>
      <w:r>
        <w:rPr>
          <w:sz w:val="32"/>
          <w:szCs w:val="32"/>
        </w:rPr>
        <w:t>.</w:t>
      </w:r>
      <w:r w:rsidR="00527649">
        <w:rPr>
          <w:sz w:val="32"/>
          <w:szCs w:val="32"/>
        </w:rPr>
        <w:t>She</w:t>
      </w:r>
      <w:r w:rsidR="006B1BB2" w:rsidRPr="00931517">
        <w:rPr>
          <w:sz w:val="32"/>
          <w:szCs w:val="32"/>
        </w:rPr>
        <w:t xml:space="preserve"> is currently managing the LREC/ZREC Program for Connecticut Light and Power. </w:t>
      </w:r>
      <w:r w:rsidR="00527649">
        <w:rPr>
          <w:sz w:val="32"/>
          <w:szCs w:val="32"/>
        </w:rPr>
        <w:t xml:space="preserve"> </w:t>
      </w:r>
    </w:p>
    <w:p w:rsidR="006B1BB2" w:rsidRDefault="00527649" w:rsidP="00527649">
      <w:pPr>
        <w:spacing w:line="240" w:lineRule="auto"/>
        <w:rPr>
          <w:sz w:val="32"/>
          <w:szCs w:val="32"/>
        </w:rPr>
      </w:pPr>
      <w:r>
        <w:rPr>
          <w:sz w:val="32"/>
          <w:szCs w:val="32"/>
        </w:rPr>
        <w:t>Christie</w:t>
      </w:r>
      <w:r w:rsidR="006B1BB2" w:rsidRPr="00931517">
        <w:rPr>
          <w:sz w:val="32"/>
          <w:szCs w:val="32"/>
        </w:rPr>
        <w:t xml:space="preserve"> joined Northeast Utilities in 2000, </w:t>
      </w:r>
      <w:r>
        <w:rPr>
          <w:sz w:val="32"/>
          <w:szCs w:val="32"/>
        </w:rPr>
        <w:t>and has held a number of position</w:t>
      </w:r>
      <w:r w:rsidR="00B406C8">
        <w:rPr>
          <w:sz w:val="32"/>
          <w:szCs w:val="32"/>
        </w:rPr>
        <w:t>s at the company,</w:t>
      </w:r>
      <w:r>
        <w:rPr>
          <w:sz w:val="32"/>
          <w:szCs w:val="32"/>
        </w:rPr>
        <w:t xml:space="preserve"> including </w:t>
      </w:r>
      <w:r w:rsidR="006B1BB2" w:rsidRPr="00931517">
        <w:rPr>
          <w:sz w:val="32"/>
          <w:szCs w:val="32"/>
        </w:rPr>
        <w:t>manager of environmental compliance and strategy, and manager of mete</w:t>
      </w:r>
      <w:r w:rsidR="00B406C8">
        <w:rPr>
          <w:sz w:val="32"/>
          <w:szCs w:val="32"/>
        </w:rPr>
        <w:t xml:space="preserve">r operations. </w:t>
      </w:r>
      <w:r w:rsidR="006B1BB2" w:rsidRPr="00931517">
        <w:rPr>
          <w:sz w:val="32"/>
          <w:szCs w:val="32"/>
        </w:rPr>
        <w:t xml:space="preserve">She has also </w:t>
      </w:r>
      <w:r w:rsidR="00B406C8">
        <w:rPr>
          <w:sz w:val="32"/>
          <w:szCs w:val="32"/>
        </w:rPr>
        <w:t>served</w:t>
      </w:r>
      <w:r w:rsidR="006B1BB2" w:rsidRPr="00931517">
        <w:rPr>
          <w:sz w:val="32"/>
          <w:szCs w:val="32"/>
        </w:rPr>
        <w:t xml:space="preserve"> on various industry committees</w:t>
      </w:r>
      <w:r w:rsidR="00B406C8">
        <w:rPr>
          <w:sz w:val="32"/>
          <w:szCs w:val="32"/>
        </w:rPr>
        <w:t>,</w:t>
      </w:r>
      <w:r w:rsidR="006B1BB2" w:rsidRPr="00931517">
        <w:rPr>
          <w:sz w:val="32"/>
          <w:szCs w:val="32"/>
        </w:rPr>
        <w:t xml:space="preserve"> including </w:t>
      </w:r>
      <w:r w:rsidR="00B406C8">
        <w:rPr>
          <w:sz w:val="32"/>
          <w:szCs w:val="32"/>
        </w:rPr>
        <w:t xml:space="preserve">as </w:t>
      </w:r>
      <w:r w:rsidR="006B1BB2" w:rsidRPr="00931517">
        <w:rPr>
          <w:sz w:val="32"/>
          <w:szCs w:val="32"/>
        </w:rPr>
        <w:t xml:space="preserve">chair of CBIA's Environmental Policy Council from 2004 to 2009. </w:t>
      </w:r>
      <w:r w:rsidR="00B406C8">
        <w:rPr>
          <w:sz w:val="32"/>
          <w:szCs w:val="32"/>
        </w:rPr>
        <w:t xml:space="preserve"> Christie</w:t>
      </w:r>
      <w:r w:rsidR="006B1BB2" w:rsidRPr="00931517">
        <w:rPr>
          <w:sz w:val="32"/>
          <w:szCs w:val="32"/>
        </w:rPr>
        <w:t xml:space="preserve"> holds a bachelor's degree in environmental geography and biology from Central Connecticut State University and a master's degree in environmental policy from Rensselaer Polytechnic Institute</w:t>
      </w:r>
      <w:r w:rsidR="00B406C8">
        <w:rPr>
          <w:sz w:val="32"/>
          <w:szCs w:val="32"/>
        </w:rPr>
        <w:t>.</w:t>
      </w:r>
    </w:p>
    <w:p w:rsidR="00B406C8" w:rsidRPr="00931517" w:rsidRDefault="00B406C8" w:rsidP="00527649">
      <w:pPr>
        <w:spacing w:line="240" w:lineRule="auto"/>
        <w:rPr>
          <w:sz w:val="32"/>
          <w:szCs w:val="32"/>
        </w:rPr>
      </w:pPr>
    </w:p>
    <w:p w:rsidR="00A70DCE" w:rsidRPr="00931517" w:rsidRDefault="00A70DCE" w:rsidP="00931517">
      <w:pPr>
        <w:spacing w:line="240" w:lineRule="auto"/>
        <w:rPr>
          <w:sz w:val="32"/>
          <w:szCs w:val="32"/>
        </w:rPr>
      </w:pPr>
    </w:p>
    <w:p w:rsidR="006B1BB2" w:rsidRDefault="00A70DCE" w:rsidP="00931517">
      <w:pPr>
        <w:spacing w:line="240" w:lineRule="auto"/>
        <w:rPr>
          <w:sz w:val="32"/>
          <w:szCs w:val="32"/>
        </w:rPr>
      </w:pPr>
      <w:r w:rsidRPr="00931517">
        <w:rPr>
          <w:sz w:val="32"/>
          <w:szCs w:val="32"/>
        </w:rPr>
        <w:br w:type="page"/>
      </w:r>
    </w:p>
    <w:p w:rsidR="00D243E3" w:rsidRDefault="00D243E3" w:rsidP="00D243E3">
      <w:pPr>
        <w:spacing w:after="270" w:line="270" w:lineRule="atLeast"/>
        <w:jc w:val="center"/>
        <w:rPr>
          <w:rFonts w:eastAsia="Times New Roman" w:cs="Arial"/>
          <w:color w:val="231F20"/>
          <w:sz w:val="32"/>
          <w:szCs w:val="18"/>
        </w:rPr>
      </w:pPr>
      <w:r>
        <w:rPr>
          <w:rFonts w:eastAsia="Times New Roman" w:cs="Arial"/>
          <w:color w:val="231F20"/>
          <w:sz w:val="32"/>
          <w:szCs w:val="18"/>
        </w:rPr>
        <w:lastRenderedPageBreak/>
        <w:t>Fran Cummings</w:t>
      </w:r>
    </w:p>
    <w:p w:rsidR="00D243E3" w:rsidRPr="00D243E3" w:rsidRDefault="00D243E3" w:rsidP="00D243E3">
      <w:pPr>
        <w:spacing w:after="270" w:line="270" w:lineRule="atLeast"/>
        <w:rPr>
          <w:rFonts w:eastAsia="Times New Roman" w:cs="Arial"/>
          <w:color w:val="231F20"/>
          <w:sz w:val="32"/>
          <w:szCs w:val="18"/>
        </w:rPr>
      </w:pPr>
      <w:r>
        <w:rPr>
          <w:rFonts w:eastAsia="Times New Roman" w:cs="Arial"/>
          <w:color w:val="231F20"/>
          <w:sz w:val="32"/>
          <w:szCs w:val="18"/>
        </w:rPr>
        <w:t xml:space="preserve">Fran Cummings is Vice President at Peregrine Energy Group. His </w:t>
      </w:r>
      <w:r w:rsidRPr="00D243E3">
        <w:rPr>
          <w:rFonts w:eastAsia="Times New Roman" w:cs="Arial"/>
          <w:color w:val="231F20"/>
          <w:sz w:val="32"/>
          <w:szCs w:val="18"/>
        </w:rPr>
        <w:t>expertise includes distributed generation, renewable energy, energy efficiency, smart grid planning, and carbon markets. He brings more than 25 years of experience in the energy services field, including 10 years of service to the Commonwealth as Policy Director for the Massachusetts Renewable Energy Trust and for the Massachusetts Division of Energy Resources, and more than 15 years of experience as an energy consultant, including engagements for Massachusetts cities and public agencies as well as private sector clients.</w:t>
      </w:r>
    </w:p>
    <w:p w:rsidR="00D243E3" w:rsidRPr="00D243E3" w:rsidRDefault="00D243E3" w:rsidP="00D243E3">
      <w:pPr>
        <w:spacing w:after="270" w:line="270" w:lineRule="atLeast"/>
        <w:rPr>
          <w:rFonts w:eastAsia="Times New Roman" w:cs="Arial"/>
          <w:color w:val="231F20"/>
          <w:sz w:val="32"/>
          <w:szCs w:val="18"/>
        </w:rPr>
      </w:pPr>
      <w:r w:rsidRPr="00D243E3">
        <w:rPr>
          <w:rFonts w:eastAsia="Times New Roman" w:cs="Arial"/>
          <w:color w:val="231F20"/>
          <w:sz w:val="32"/>
          <w:szCs w:val="18"/>
        </w:rPr>
        <w:t>Since joining Peregrine in 2009, Fran has led a contract team working with the City of Boston to facilitate the creation of Renew Boston, a</w:t>
      </w:r>
      <w:r>
        <w:rPr>
          <w:rFonts w:eastAsia="Times New Roman" w:cs="Arial"/>
          <w:color w:val="231F20"/>
          <w:sz w:val="32"/>
          <w:szCs w:val="18"/>
        </w:rPr>
        <w:t>n</w:t>
      </w:r>
      <w:r w:rsidRPr="00D243E3">
        <w:rPr>
          <w:rFonts w:eastAsia="Times New Roman" w:cs="Arial"/>
          <w:color w:val="231F20"/>
          <w:sz w:val="32"/>
          <w:szCs w:val="18"/>
        </w:rPr>
        <w:t xml:space="preserve"> innovative service delivery entity focused on coordinating and tracking energy efficiency and alternative energy activity for Boston’s residents and businesses. </w:t>
      </w:r>
      <w:r>
        <w:rPr>
          <w:rFonts w:eastAsia="Times New Roman" w:cs="Arial"/>
          <w:color w:val="231F20"/>
          <w:sz w:val="32"/>
          <w:szCs w:val="18"/>
        </w:rPr>
        <w:t xml:space="preserve"> </w:t>
      </w:r>
    </w:p>
    <w:p w:rsidR="00D243E3" w:rsidRPr="00D243E3" w:rsidRDefault="00D243E3" w:rsidP="00D243E3">
      <w:pPr>
        <w:spacing w:line="270" w:lineRule="atLeast"/>
        <w:rPr>
          <w:rFonts w:eastAsia="Times New Roman" w:cs="Arial"/>
          <w:color w:val="231F20"/>
          <w:sz w:val="32"/>
          <w:szCs w:val="18"/>
        </w:rPr>
      </w:pPr>
      <w:r>
        <w:rPr>
          <w:rFonts w:eastAsia="Times New Roman" w:cs="Arial"/>
          <w:color w:val="231F20"/>
          <w:sz w:val="32"/>
          <w:szCs w:val="18"/>
        </w:rPr>
        <w:t>A</w:t>
      </w:r>
      <w:r w:rsidRPr="00D243E3">
        <w:rPr>
          <w:rFonts w:eastAsia="Times New Roman" w:cs="Arial"/>
          <w:color w:val="231F20"/>
          <w:sz w:val="32"/>
          <w:szCs w:val="18"/>
        </w:rPr>
        <w:t>n expert in group facilitation with training in collaborative problem solving and conflict management</w:t>
      </w:r>
      <w:r>
        <w:rPr>
          <w:rFonts w:eastAsia="Times New Roman" w:cs="Arial"/>
          <w:color w:val="231F20"/>
          <w:sz w:val="32"/>
          <w:szCs w:val="18"/>
        </w:rPr>
        <w:t>,</w:t>
      </w:r>
      <w:r w:rsidRPr="00D243E3">
        <w:rPr>
          <w:rFonts w:eastAsia="Times New Roman" w:cs="Arial"/>
          <w:color w:val="231F20"/>
          <w:sz w:val="32"/>
          <w:szCs w:val="18"/>
        </w:rPr>
        <w:t xml:space="preserve"> </w:t>
      </w:r>
      <w:r>
        <w:rPr>
          <w:rFonts w:eastAsia="Times New Roman" w:cs="Arial"/>
          <w:color w:val="231F20"/>
          <w:sz w:val="32"/>
          <w:szCs w:val="18"/>
        </w:rPr>
        <w:t>Fran</w:t>
      </w:r>
      <w:r w:rsidRPr="00D243E3">
        <w:rPr>
          <w:rFonts w:eastAsia="Times New Roman" w:cs="Arial"/>
          <w:color w:val="231F20"/>
          <w:sz w:val="32"/>
          <w:szCs w:val="18"/>
        </w:rPr>
        <w:t xml:space="preserve"> has in-depth knowledge of local, state, and federal energy policies and programs, as well as Massachusetts utility-provided programs and services. He holds a degree in economics from Harvard College.</w:t>
      </w:r>
    </w:p>
    <w:p w:rsidR="00D243E3" w:rsidRDefault="00D243E3">
      <w:pPr>
        <w:rPr>
          <w:sz w:val="32"/>
          <w:szCs w:val="32"/>
        </w:rPr>
      </w:pPr>
      <w:r>
        <w:rPr>
          <w:sz w:val="32"/>
          <w:szCs w:val="32"/>
        </w:rPr>
        <w:br w:type="page"/>
      </w:r>
    </w:p>
    <w:p w:rsidR="00D243E3" w:rsidRPr="00931517" w:rsidRDefault="00D243E3" w:rsidP="00931517">
      <w:pPr>
        <w:spacing w:line="240" w:lineRule="auto"/>
        <w:rPr>
          <w:sz w:val="32"/>
          <w:szCs w:val="32"/>
        </w:rPr>
      </w:pPr>
    </w:p>
    <w:p w:rsidR="00E601AA" w:rsidRDefault="00E601AA" w:rsidP="00E601AA">
      <w:pPr>
        <w:spacing w:line="240" w:lineRule="auto"/>
        <w:jc w:val="center"/>
        <w:rPr>
          <w:sz w:val="32"/>
          <w:szCs w:val="32"/>
        </w:rPr>
      </w:pPr>
      <w:r w:rsidRPr="00931517">
        <w:rPr>
          <w:sz w:val="32"/>
          <w:szCs w:val="32"/>
        </w:rPr>
        <w:t>Tim Roughan</w:t>
      </w:r>
    </w:p>
    <w:p w:rsidR="006B1BB2" w:rsidRPr="00931517" w:rsidRDefault="006B1BB2" w:rsidP="00931517">
      <w:pPr>
        <w:spacing w:line="240" w:lineRule="auto"/>
        <w:rPr>
          <w:sz w:val="32"/>
          <w:szCs w:val="32"/>
        </w:rPr>
      </w:pPr>
      <w:r w:rsidRPr="00931517">
        <w:rPr>
          <w:sz w:val="32"/>
          <w:szCs w:val="32"/>
        </w:rPr>
        <w:t>Tim Roughan is the Director of Energy and Environmental Policy for the National Grid companies</w:t>
      </w:r>
      <w:r w:rsidR="00E601AA">
        <w:rPr>
          <w:sz w:val="32"/>
          <w:szCs w:val="32"/>
        </w:rPr>
        <w:t>,</w:t>
      </w:r>
      <w:r w:rsidRPr="00931517">
        <w:rPr>
          <w:sz w:val="32"/>
          <w:szCs w:val="32"/>
        </w:rPr>
        <w:t xml:space="preserve"> which serve 6.8 million electric and gas customers in N</w:t>
      </w:r>
      <w:r w:rsidR="00E601AA">
        <w:rPr>
          <w:sz w:val="32"/>
          <w:szCs w:val="32"/>
        </w:rPr>
        <w:t>ew England</w:t>
      </w:r>
      <w:r w:rsidRPr="00931517">
        <w:rPr>
          <w:sz w:val="32"/>
          <w:szCs w:val="32"/>
        </w:rPr>
        <w:t xml:space="preserve"> and N</w:t>
      </w:r>
      <w:r w:rsidR="00E601AA">
        <w:rPr>
          <w:sz w:val="32"/>
          <w:szCs w:val="32"/>
        </w:rPr>
        <w:t xml:space="preserve">ew </w:t>
      </w:r>
      <w:r w:rsidRPr="00931517">
        <w:rPr>
          <w:sz w:val="32"/>
          <w:szCs w:val="32"/>
        </w:rPr>
        <w:t>Y</w:t>
      </w:r>
      <w:r w:rsidR="00E601AA">
        <w:rPr>
          <w:sz w:val="32"/>
          <w:szCs w:val="32"/>
        </w:rPr>
        <w:t>ork</w:t>
      </w:r>
      <w:r w:rsidRPr="00931517">
        <w:rPr>
          <w:sz w:val="32"/>
          <w:szCs w:val="32"/>
        </w:rPr>
        <w:t xml:space="preserve">. </w:t>
      </w:r>
      <w:r w:rsidR="00E601AA">
        <w:rPr>
          <w:sz w:val="32"/>
          <w:szCs w:val="32"/>
        </w:rPr>
        <w:t xml:space="preserve"> </w:t>
      </w:r>
      <w:r w:rsidRPr="00931517">
        <w:rPr>
          <w:sz w:val="32"/>
          <w:szCs w:val="32"/>
        </w:rPr>
        <w:t>His prior positions include Director of Product Management, Vice President</w:t>
      </w:r>
      <w:r w:rsidR="00464BDF">
        <w:rPr>
          <w:sz w:val="32"/>
          <w:szCs w:val="32"/>
        </w:rPr>
        <w:t xml:space="preserve"> of </w:t>
      </w:r>
      <w:r w:rsidR="00464BDF" w:rsidRPr="00931517">
        <w:rPr>
          <w:sz w:val="32"/>
          <w:szCs w:val="32"/>
        </w:rPr>
        <w:t>Business Services</w:t>
      </w:r>
      <w:r w:rsidRPr="00931517">
        <w:rPr>
          <w:sz w:val="32"/>
          <w:szCs w:val="32"/>
        </w:rPr>
        <w:t xml:space="preserve">, and Director of Distributed Resources. He </w:t>
      </w:r>
      <w:r w:rsidR="00E601AA">
        <w:rPr>
          <w:sz w:val="32"/>
          <w:szCs w:val="32"/>
        </w:rPr>
        <w:t xml:space="preserve">has been with </w:t>
      </w:r>
      <w:r w:rsidR="00464BDF" w:rsidRPr="00931517">
        <w:rPr>
          <w:sz w:val="32"/>
          <w:szCs w:val="32"/>
        </w:rPr>
        <w:t xml:space="preserve">National Grid </w:t>
      </w:r>
      <w:r w:rsidR="00E601AA">
        <w:rPr>
          <w:sz w:val="32"/>
          <w:szCs w:val="32"/>
        </w:rPr>
        <w:t>and it</w:t>
      </w:r>
      <w:r w:rsidRPr="00931517">
        <w:rPr>
          <w:sz w:val="32"/>
          <w:szCs w:val="32"/>
        </w:rPr>
        <w:t xml:space="preserve">s predecessors for 30 years.  </w:t>
      </w:r>
    </w:p>
    <w:p w:rsidR="006B1BB2" w:rsidRPr="00931517" w:rsidRDefault="006B1BB2" w:rsidP="00931517">
      <w:pPr>
        <w:spacing w:line="240" w:lineRule="auto"/>
        <w:rPr>
          <w:sz w:val="32"/>
          <w:szCs w:val="32"/>
        </w:rPr>
      </w:pPr>
      <w:r w:rsidRPr="00931517">
        <w:rPr>
          <w:sz w:val="32"/>
          <w:szCs w:val="32"/>
        </w:rPr>
        <w:t>In his role, Tim works in the regulatory arena to promote balanced approaches to distributed generation issues (e.g. net metering, integration of renewables with the transmission and distribution (T&amp;D) system, interconnection issues, etc.), non-wires alternatives to standard T&amp;D investments using various customer-side resources, and certainty and consistency of these policies throughout the Company’s service territory.</w:t>
      </w:r>
    </w:p>
    <w:p w:rsidR="006B1BB2" w:rsidRPr="00931517" w:rsidRDefault="006B1BB2" w:rsidP="00931517">
      <w:pPr>
        <w:spacing w:line="240" w:lineRule="auto"/>
        <w:rPr>
          <w:sz w:val="32"/>
          <w:szCs w:val="32"/>
        </w:rPr>
      </w:pPr>
      <w:r w:rsidRPr="00931517">
        <w:rPr>
          <w:sz w:val="32"/>
          <w:szCs w:val="32"/>
        </w:rPr>
        <w:br w:type="page"/>
      </w:r>
    </w:p>
    <w:p w:rsidR="00CE216D" w:rsidRPr="00931517" w:rsidRDefault="00CE216D" w:rsidP="00F30236">
      <w:pPr>
        <w:spacing w:line="240" w:lineRule="auto"/>
        <w:jc w:val="center"/>
        <w:rPr>
          <w:sz w:val="32"/>
          <w:szCs w:val="32"/>
        </w:rPr>
      </w:pPr>
      <w:r w:rsidRPr="00931517">
        <w:rPr>
          <w:sz w:val="32"/>
          <w:szCs w:val="32"/>
        </w:rPr>
        <w:lastRenderedPageBreak/>
        <w:t>Phil Giudice</w:t>
      </w:r>
    </w:p>
    <w:p w:rsidR="00CE216D" w:rsidRPr="00931517" w:rsidRDefault="00CE216D" w:rsidP="00931517">
      <w:pPr>
        <w:spacing w:line="240" w:lineRule="auto"/>
        <w:rPr>
          <w:sz w:val="32"/>
          <w:szCs w:val="32"/>
        </w:rPr>
      </w:pPr>
      <w:r w:rsidRPr="00931517">
        <w:rPr>
          <w:sz w:val="32"/>
          <w:szCs w:val="32"/>
        </w:rPr>
        <w:t xml:space="preserve">Phil Giudice is CEO </w:t>
      </w:r>
      <w:r w:rsidR="00F63BF9" w:rsidRPr="00931517">
        <w:rPr>
          <w:sz w:val="32"/>
          <w:szCs w:val="32"/>
        </w:rPr>
        <w:t xml:space="preserve">and president </w:t>
      </w:r>
      <w:r w:rsidRPr="00931517">
        <w:rPr>
          <w:sz w:val="32"/>
          <w:szCs w:val="32"/>
        </w:rPr>
        <w:t xml:space="preserve">of </w:t>
      </w:r>
      <w:proofErr w:type="spellStart"/>
      <w:r w:rsidRPr="00931517">
        <w:rPr>
          <w:sz w:val="32"/>
          <w:szCs w:val="32"/>
        </w:rPr>
        <w:t>Ambri</w:t>
      </w:r>
      <w:proofErr w:type="spellEnd"/>
      <w:r w:rsidR="00E601AA">
        <w:rPr>
          <w:sz w:val="32"/>
          <w:szCs w:val="32"/>
        </w:rPr>
        <w:t xml:space="preserve">, </w:t>
      </w:r>
      <w:r w:rsidRPr="00931517">
        <w:rPr>
          <w:sz w:val="32"/>
          <w:szCs w:val="32"/>
        </w:rPr>
        <w:t>formerly Liquid Metal Battery Corporation</w:t>
      </w:r>
      <w:r w:rsidR="00E601AA">
        <w:rPr>
          <w:sz w:val="32"/>
          <w:szCs w:val="32"/>
        </w:rPr>
        <w:t xml:space="preserve">, </w:t>
      </w:r>
      <w:proofErr w:type="gramStart"/>
      <w:r w:rsidRPr="00931517">
        <w:rPr>
          <w:sz w:val="32"/>
          <w:szCs w:val="32"/>
        </w:rPr>
        <w:t>a</w:t>
      </w:r>
      <w:proofErr w:type="gramEnd"/>
      <w:r w:rsidRPr="00931517">
        <w:rPr>
          <w:sz w:val="32"/>
          <w:szCs w:val="32"/>
        </w:rPr>
        <w:t xml:space="preserve"> technology company creating</w:t>
      </w:r>
      <w:r w:rsidR="00F30236">
        <w:rPr>
          <w:sz w:val="32"/>
          <w:szCs w:val="32"/>
        </w:rPr>
        <w:t xml:space="preserve"> cost effective, reliable, </w:t>
      </w:r>
      <w:r w:rsidRPr="00931517">
        <w:rPr>
          <w:sz w:val="32"/>
          <w:szCs w:val="32"/>
        </w:rPr>
        <w:t>gri</w:t>
      </w:r>
      <w:r w:rsidR="00F30236">
        <w:rPr>
          <w:sz w:val="32"/>
          <w:szCs w:val="32"/>
        </w:rPr>
        <w:t xml:space="preserve">d electricity storage solutions that enable the </w:t>
      </w:r>
      <w:r w:rsidRPr="00931517">
        <w:rPr>
          <w:sz w:val="32"/>
          <w:szCs w:val="32"/>
        </w:rPr>
        <w:t>separation of power demand from power supply. </w:t>
      </w:r>
      <w:r w:rsidR="00E601AA">
        <w:rPr>
          <w:sz w:val="32"/>
          <w:szCs w:val="32"/>
        </w:rPr>
        <w:t xml:space="preserve"> </w:t>
      </w:r>
    </w:p>
    <w:p w:rsidR="00F30236" w:rsidRDefault="00CE216D" w:rsidP="00931517">
      <w:pPr>
        <w:spacing w:line="240" w:lineRule="auto"/>
        <w:rPr>
          <w:sz w:val="32"/>
          <w:szCs w:val="32"/>
        </w:rPr>
      </w:pPr>
      <w:r w:rsidRPr="00931517">
        <w:rPr>
          <w:sz w:val="32"/>
          <w:szCs w:val="32"/>
        </w:rPr>
        <w:t xml:space="preserve">Phil was appointed by US Department of Energy Secretary Steven Chu to US DOE's Energy Efficiency and Renewables Advisory Committee </w:t>
      </w:r>
      <w:r w:rsidR="00F30236">
        <w:rPr>
          <w:sz w:val="32"/>
          <w:szCs w:val="32"/>
        </w:rPr>
        <w:t>and</w:t>
      </w:r>
      <w:r w:rsidRPr="00931517">
        <w:rPr>
          <w:sz w:val="32"/>
          <w:szCs w:val="32"/>
        </w:rPr>
        <w:t xml:space="preserve"> </w:t>
      </w:r>
      <w:r w:rsidR="00E601AA">
        <w:rPr>
          <w:sz w:val="32"/>
          <w:szCs w:val="32"/>
        </w:rPr>
        <w:t xml:space="preserve">to </w:t>
      </w:r>
      <w:r w:rsidRPr="00931517">
        <w:rPr>
          <w:sz w:val="32"/>
          <w:szCs w:val="32"/>
        </w:rPr>
        <w:t>its State Energy Advisory Board</w:t>
      </w:r>
      <w:r w:rsidR="00E601AA">
        <w:rPr>
          <w:sz w:val="32"/>
          <w:szCs w:val="32"/>
        </w:rPr>
        <w:t xml:space="preserve">.  </w:t>
      </w:r>
    </w:p>
    <w:p w:rsidR="00E601AA" w:rsidRDefault="00CE216D" w:rsidP="00931517">
      <w:pPr>
        <w:spacing w:line="240" w:lineRule="auto"/>
        <w:rPr>
          <w:rFonts w:eastAsia="Times New Roman" w:cs="Lucida Sans Unicode"/>
          <w:sz w:val="32"/>
          <w:szCs w:val="32"/>
        </w:rPr>
      </w:pPr>
      <w:r w:rsidRPr="00931517">
        <w:rPr>
          <w:sz w:val="32"/>
          <w:szCs w:val="32"/>
        </w:rPr>
        <w:t>Most recently Phil served the Commonwealth of Massachusetts as Undersecretary of Energy and as Commissioner of the Department of Energy Resources</w:t>
      </w:r>
      <w:r w:rsidRPr="00A70DCE">
        <w:rPr>
          <w:rFonts w:eastAsia="Times New Roman" w:cs="Lucida Sans Unicode"/>
          <w:sz w:val="32"/>
          <w:szCs w:val="32"/>
        </w:rPr>
        <w:t>.</w:t>
      </w:r>
      <w:r w:rsidR="00C81077">
        <w:rPr>
          <w:rFonts w:eastAsia="Times New Roman" w:cs="Lucida Sans Unicode"/>
          <w:sz w:val="32"/>
          <w:szCs w:val="32"/>
        </w:rPr>
        <w:t xml:space="preserve">  </w:t>
      </w:r>
      <w:r w:rsidRPr="00A70DCE">
        <w:rPr>
          <w:rFonts w:eastAsia="Times New Roman" w:cs="Lucida Sans Unicode"/>
          <w:sz w:val="32"/>
          <w:szCs w:val="32"/>
        </w:rPr>
        <w:t>Prior to his service in the Patrick-Murray Administration, Phil was senior vice president and board member at EnerNOC, a start-up providing electricity demand-management services to businesses, institutions, utilities, and grid</w:t>
      </w:r>
      <w:r w:rsidR="00F30236">
        <w:rPr>
          <w:rFonts w:eastAsia="Times New Roman" w:cs="Lucida Sans Unicode"/>
          <w:sz w:val="32"/>
          <w:szCs w:val="32"/>
        </w:rPr>
        <w:t xml:space="preserve"> operators</w:t>
      </w:r>
      <w:r w:rsidRPr="00A70DCE">
        <w:rPr>
          <w:rFonts w:eastAsia="Times New Roman" w:cs="Lucida Sans Unicode"/>
          <w:sz w:val="32"/>
          <w:szCs w:val="32"/>
        </w:rPr>
        <w:t xml:space="preserve">. </w:t>
      </w:r>
      <w:r w:rsidR="00F30236">
        <w:rPr>
          <w:rFonts w:eastAsia="Times New Roman" w:cs="Lucida Sans Unicode"/>
          <w:sz w:val="32"/>
          <w:szCs w:val="32"/>
        </w:rPr>
        <w:t>P</w:t>
      </w:r>
      <w:r w:rsidRPr="00A70DCE">
        <w:rPr>
          <w:rFonts w:eastAsia="Times New Roman" w:cs="Lucida Sans Unicode"/>
          <w:sz w:val="32"/>
          <w:szCs w:val="32"/>
        </w:rPr>
        <w:t xml:space="preserve">reviously </w:t>
      </w:r>
      <w:r w:rsidR="00F30236">
        <w:rPr>
          <w:rFonts w:eastAsia="Times New Roman" w:cs="Lucida Sans Unicode"/>
          <w:sz w:val="32"/>
          <w:szCs w:val="32"/>
        </w:rPr>
        <w:t xml:space="preserve">he was </w:t>
      </w:r>
      <w:r w:rsidRPr="00A70DCE">
        <w:rPr>
          <w:rFonts w:eastAsia="Times New Roman" w:cs="Lucida Sans Unicode"/>
          <w:sz w:val="32"/>
          <w:szCs w:val="32"/>
        </w:rPr>
        <w:t xml:space="preserve">a senior partner </w:t>
      </w:r>
      <w:r w:rsidR="00F30236">
        <w:rPr>
          <w:rFonts w:eastAsia="Times New Roman" w:cs="Lucida Sans Unicode"/>
          <w:sz w:val="32"/>
          <w:szCs w:val="32"/>
        </w:rPr>
        <w:t>at</w:t>
      </w:r>
      <w:r w:rsidRPr="00A70DCE">
        <w:rPr>
          <w:rFonts w:eastAsia="Times New Roman" w:cs="Lucida Sans Unicode"/>
          <w:sz w:val="32"/>
          <w:szCs w:val="32"/>
        </w:rPr>
        <w:t xml:space="preserve"> Mercer Management </w:t>
      </w:r>
      <w:proofErr w:type="spellStart"/>
      <w:r w:rsidRPr="00A70DCE">
        <w:rPr>
          <w:rFonts w:eastAsia="Times New Roman" w:cs="Lucida Sans Unicode"/>
          <w:sz w:val="32"/>
          <w:szCs w:val="32"/>
        </w:rPr>
        <w:t>Consulting's</w:t>
      </w:r>
      <w:proofErr w:type="spellEnd"/>
      <w:r w:rsidRPr="00A70DCE">
        <w:rPr>
          <w:rFonts w:eastAsia="Times New Roman" w:cs="Lucida Sans Unicode"/>
          <w:sz w:val="32"/>
          <w:szCs w:val="32"/>
        </w:rPr>
        <w:t xml:space="preserve"> global energy utilities practice for 20 years. </w:t>
      </w:r>
      <w:r w:rsidR="00F30236">
        <w:rPr>
          <w:rFonts w:eastAsia="Times New Roman" w:cs="Lucida Sans Unicode"/>
          <w:sz w:val="32"/>
          <w:szCs w:val="32"/>
        </w:rPr>
        <w:t xml:space="preserve"> </w:t>
      </w:r>
    </w:p>
    <w:p w:rsidR="00CE216D" w:rsidRPr="00A70DCE" w:rsidRDefault="00464BDF" w:rsidP="00931517">
      <w:pPr>
        <w:spacing w:line="240" w:lineRule="auto"/>
        <w:rPr>
          <w:rFonts w:eastAsia="Times New Roman" w:cs="Lucida Sans Unicode"/>
          <w:sz w:val="32"/>
          <w:szCs w:val="32"/>
        </w:rPr>
      </w:pPr>
      <w:r>
        <w:rPr>
          <w:rFonts w:eastAsia="Times New Roman" w:cs="Lucida Sans Unicode"/>
          <w:sz w:val="32"/>
          <w:szCs w:val="32"/>
        </w:rPr>
        <w:t xml:space="preserve">Phil is </w:t>
      </w:r>
      <w:r>
        <w:rPr>
          <w:sz w:val="32"/>
          <w:szCs w:val="32"/>
        </w:rPr>
        <w:t>also</w:t>
      </w:r>
      <w:r w:rsidRPr="00931517">
        <w:rPr>
          <w:sz w:val="32"/>
          <w:szCs w:val="32"/>
        </w:rPr>
        <w:t xml:space="preserve"> </w:t>
      </w:r>
      <w:r>
        <w:rPr>
          <w:sz w:val="32"/>
          <w:szCs w:val="32"/>
        </w:rPr>
        <w:t xml:space="preserve">a </w:t>
      </w:r>
      <w:r w:rsidRPr="00931517">
        <w:rPr>
          <w:sz w:val="32"/>
          <w:szCs w:val="32"/>
        </w:rPr>
        <w:t xml:space="preserve">board member for the energy business leadership trade group Advanced Energy Economy </w:t>
      </w:r>
      <w:r>
        <w:rPr>
          <w:sz w:val="32"/>
          <w:szCs w:val="32"/>
        </w:rPr>
        <w:t>and</w:t>
      </w:r>
      <w:r w:rsidRPr="00931517">
        <w:rPr>
          <w:sz w:val="32"/>
          <w:szCs w:val="32"/>
        </w:rPr>
        <w:t xml:space="preserve"> the efficiency start up </w:t>
      </w:r>
      <w:proofErr w:type="spellStart"/>
      <w:r w:rsidRPr="00931517">
        <w:rPr>
          <w:sz w:val="32"/>
          <w:szCs w:val="32"/>
        </w:rPr>
        <w:t>FirstFuel</w:t>
      </w:r>
      <w:proofErr w:type="spellEnd"/>
      <w:r w:rsidRPr="00931517">
        <w:rPr>
          <w:sz w:val="32"/>
          <w:szCs w:val="32"/>
        </w:rPr>
        <w:t>.</w:t>
      </w:r>
      <w:r w:rsidRPr="00931517">
        <w:rPr>
          <w:sz w:val="32"/>
          <w:szCs w:val="32"/>
        </w:rPr>
        <w:br/>
      </w:r>
      <w:r>
        <w:rPr>
          <w:rFonts w:eastAsia="Times New Roman" w:cs="Lucida Sans Unicode"/>
          <w:sz w:val="32"/>
          <w:szCs w:val="32"/>
        </w:rPr>
        <w:t>He</w:t>
      </w:r>
      <w:r w:rsidR="00CE216D" w:rsidRPr="00A70DCE">
        <w:rPr>
          <w:rFonts w:eastAsia="Times New Roman" w:cs="Lucida Sans Unicode"/>
          <w:sz w:val="32"/>
          <w:szCs w:val="32"/>
        </w:rPr>
        <w:t xml:space="preserve"> </w:t>
      </w:r>
      <w:r w:rsidR="00E601AA">
        <w:rPr>
          <w:rFonts w:eastAsia="Times New Roman" w:cs="Lucida Sans Unicode"/>
          <w:sz w:val="32"/>
          <w:szCs w:val="32"/>
        </w:rPr>
        <w:t xml:space="preserve">received </w:t>
      </w:r>
      <w:r w:rsidR="00C81077">
        <w:rPr>
          <w:rFonts w:eastAsia="Times New Roman" w:cs="Lucida Sans Unicode"/>
          <w:sz w:val="32"/>
          <w:szCs w:val="32"/>
        </w:rPr>
        <w:t xml:space="preserve">his </w:t>
      </w:r>
      <w:r w:rsidR="00E601AA">
        <w:rPr>
          <w:rFonts w:eastAsia="Times New Roman" w:cs="Lucida Sans Unicode"/>
          <w:sz w:val="32"/>
          <w:szCs w:val="32"/>
        </w:rPr>
        <w:t xml:space="preserve">B.S. in geology from the </w:t>
      </w:r>
      <w:r w:rsidR="00CE216D" w:rsidRPr="00A70DCE">
        <w:rPr>
          <w:rFonts w:eastAsia="Times New Roman" w:cs="Lucida Sans Unicode"/>
          <w:sz w:val="32"/>
          <w:szCs w:val="32"/>
        </w:rPr>
        <w:t>University of New Hampshire</w:t>
      </w:r>
      <w:r w:rsidR="00C81077">
        <w:rPr>
          <w:rFonts w:eastAsia="Times New Roman" w:cs="Lucida Sans Unicode"/>
          <w:sz w:val="32"/>
          <w:szCs w:val="32"/>
        </w:rPr>
        <w:t>, an</w:t>
      </w:r>
      <w:r w:rsidR="00E601AA">
        <w:rPr>
          <w:rFonts w:eastAsia="Times New Roman" w:cs="Lucida Sans Unicode"/>
          <w:sz w:val="32"/>
          <w:szCs w:val="32"/>
        </w:rPr>
        <w:t xml:space="preserve"> </w:t>
      </w:r>
      <w:r w:rsidR="00CE216D" w:rsidRPr="00A70DCE">
        <w:rPr>
          <w:rFonts w:eastAsia="Times New Roman" w:cs="Lucida Sans Unicode"/>
          <w:sz w:val="32"/>
          <w:szCs w:val="32"/>
        </w:rPr>
        <w:t>M.S. in Economic Geology from the University of Arizona</w:t>
      </w:r>
      <w:r w:rsidR="00C81077">
        <w:rPr>
          <w:rFonts w:eastAsia="Times New Roman" w:cs="Lucida Sans Unicode"/>
          <w:sz w:val="32"/>
          <w:szCs w:val="32"/>
        </w:rPr>
        <w:t xml:space="preserve">, </w:t>
      </w:r>
      <w:r w:rsidR="00CE216D" w:rsidRPr="00A70DCE">
        <w:rPr>
          <w:rFonts w:eastAsia="Times New Roman" w:cs="Lucida Sans Unicode"/>
          <w:sz w:val="32"/>
          <w:szCs w:val="32"/>
        </w:rPr>
        <w:t xml:space="preserve">and </w:t>
      </w:r>
      <w:proofErr w:type="gramStart"/>
      <w:r w:rsidR="00CE216D" w:rsidRPr="00A70DCE">
        <w:rPr>
          <w:rFonts w:eastAsia="Times New Roman" w:cs="Lucida Sans Unicode"/>
          <w:sz w:val="32"/>
          <w:szCs w:val="32"/>
        </w:rPr>
        <w:t>a</w:t>
      </w:r>
      <w:r w:rsidR="00C81077">
        <w:rPr>
          <w:rFonts w:eastAsia="Times New Roman" w:cs="Lucida Sans Unicode"/>
          <w:sz w:val="32"/>
          <w:szCs w:val="32"/>
        </w:rPr>
        <w:t>n</w:t>
      </w:r>
      <w:r w:rsidR="00CE216D" w:rsidRPr="00A70DCE">
        <w:rPr>
          <w:rFonts w:eastAsia="Times New Roman" w:cs="Lucida Sans Unicode"/>
          <w:sz w:val="32"/>
          <w:szCs w:val="32"/>
        </w:rPr>
        <w:t xml:space="preserve"> </w:t>
      </w:r>
      <w:r w:rsidR="00C81077">
        <w:rPr>
          <w:rFonts w:eastAsia="Times New Roman" w:cs="Lucida Sans Unicode"/>
          <w:sz w:val="32"/>
          <w:szCs w:val="32"/>
        </w:rPr>
        <w:t xml:space="preserve"> </w:t>
      </w:r>
      <w:r w:rsidR="00CE216D" w:rsidRPr="00A70DCE">
        <w:rPr>
          <w:rFonts w:eastAsia="Times New Roman" w:cs="Lucida Sans Unicode"/>
          <w:sz w:val="32"/>
          <w:szCs w:val="32"/>
        </w:rPr>
        <w:t>M.B.A</w:t>
      </w:r>
      <w:proofErr w:type="gramEnd"/>
      <w:r w:rsidR="00CE216D" w:rsidRPr="00A70DCE">
        <w:rPr>
          <w:rFonts w:eastAsia="Times New Roman" w:cs="Lucida Sans Unicode"/>
          <w:sz w:val="32"/>
          <w:szCs w:val="32"/>
        </w:rPr>
        <w:t>. from</w:t>
      </w:r>
      <w:r w:rsidR="00C81077">
        <w:rPr>
          <w:rFonts w:eastAsia="Times New Roman" w:cs="Lucida Sans Unicode"/>
          <w:sz w:val="32"/>
          <w:szCs w:val="32"/>
        </w:rPr>
        <w:t xml:space="preserve"> Dartmouth.</w:t>
      </w:r>
      <w:r>
        <w:rPr>
          <w:rFonts w:eastAsia="Times New Roman" w:cs="Lucida Sans Unicode"/>
          <w:sz w:val="32"/>
          <w:szCs w:val="32"/>
        </w:rPr>
        <w:t xml:space="preserve">  </w:t>
      </w:r>
    </w:p>
    <w:p w:rsidR="00A70DCE" w:rsidRPr="00A70DCE" w:rsidRDefault="00CE216D" w:rsidP="00A70DCE">
      <w:pPr>
        <w:spacing w:after="100" w:afterAutospacing="1" w:line="240" w:lineRule="auto"/>
        <w:rPr>
          <w:rFonts w:eastAsia="Times New Roman" w:cs="Lucida Sans Unicode"/>
          <w:sz w:val="32"/>
          <w:szCs w:val="32"/>
        </w:rPr>
      </w:pPr>
      <w:r w:rsidRPr="00A70DCE">
        <w:rPr>
          <w:rFonts w:eastAsia="Times New Roman" w:cs="Lucida Sans Unicode"/>
          <w:sz w:val="32"/>
          <w:szCs w:val="32"/>
        </w:rPr>
        <w:t> </w:t>
      </w:r>
    </w:p>
    <w:p w:rsidR="00A70DCE" w:rsidRPr="00A70DCE" w:rsidRDefault="00A70DCE" w:rsidP="00A70DCE">
      <w:pPr>
        <w:spacing w:line="240" w:lineRule="auto"/>
        <w:rPr>
          <w:rFonts w:eastAsia="Times New Roman" w:cs="Lucida Sans Unicode"/>
          <w:sz w:val="32"/>
          <w:szCs w:val="32"/>
        </w:rPr>
      </w:pPr>
      <w:r w:rsidRPr="00A70DCE">
        <w:rPr>
          <w:rFonts w:eastAsia="Times New Roman" w:cs="Lucida Sans Unicode"/>
          <w:sz w:val="32"/>
          <w:szCs w:val="32"/>
        </w:rPr>
        <w:br w:type="page"/>
      </w:r>
    </w:p>
    <w:p w:rsidR="00A70DCE" w:rsidRPr="00A70DCE" w:rsidRDefault="00A70DCE" w:rsidP="00A70DCE">
      <w:pPr>
        <w:spacing w:line="240" w:lineRule="auto"/>
        <w:rPr>
          <w:sz w:val="32"/>
          <w:szCs w:val="32"/>
        </w:rPr>
      </w:pPr>
    </w:p>
    <w:p w:rsidR="00A70DCE" w:rsidRPr="00A70DCE" w:rsidRDefault="00A70DCE" w:rsidP="00A70DCE">
      <w:pPr>
        <w:spacing w:line="240" w:lineRule="auto"/>
        <w:jc w:val="center"/>
        <w:rPr>
          <w:sz w:val="32"/>
          <w:szCs w:val="32"/>
        </w:rPr>
      </w:pPr>
      <w:r w:rsidRPr="00A70DCE">
        <w:rPr>
          <w:sz w:val="32"/>
          <w:szCs w:val="32"/>
        </w:rPr>
        <w:t>Charles Fox</w:t>
      </w:r>
    </w:p>
    <w:p w:rsidR="00C81077" w:rsidRDefault="00A70DCE" w:rsidP="00A70DCE">
      <w:pPr>
        <w:spacing w:line="240" w:lineRule="auto"/>
        <w:jc w:val="both"/>
        <w:rPr>
          <w:sz w:val="32"/>
          <w:szCs w:val="32"/>
        </w:rPr>
      </w:pPr>
      <w:r w:rsidRPr="00A70DCE">
        <w:rPr>
          <w:sz w:val="32"/>
          <w:szCs w:val="32"/>
        </w:rPr>
        <w:t xml:space="preserve">Charlie Fox is the Director of East Coast Regulatory Affairs for Bloom Energy Corporation, a company dedicated to changing the way the world generates and consumes energy. Prior to joining Bloom Energy in March 2012, Charlie was president of </w:t>
      </w:r>
      <w:proofErr w:type="spellStart"/>
      <w:r w:rsidRPr="00A70DCE">
        <w:rPr>
          <w:sz w:val="32"/>
          <w:szCs w:val="32"/>
        </w:rPr>
        <w:t>ZeroPoint</w:t>
      </w:r>
      <w:proofErr w:type="spellEnd"/>
      <w:r w:rsidRPr="00A70DCE">
        <w:rPr>
          <w:sz w:val="32"/>
          <w:szCs w:val="32"/>
        </w:rPr>
        <w:t xml:space="preserve"> Clean Tech, a biomass gasification technology company developing projects in Europe and the U.K. </w:t>
      </w:r>
    </w:p>
    <w:p w:rsidR="00C81077" w:rsidRDefault="00A70DCE" w:rsidP="00A70DCE">
      <w:pPr>
        <w:spacing w:line="240" w:lineRule="auto"/>
        <w:jc w:val="both"/>
        <w:rPr>
          <w:sz w:val="32"/>
          <w:szCs w:val="32"/>
        </w:rPr>
      </w:pPr>
      <w:r w:rsidRPr="00A70DCE">
        <w:rPr>
          <w:sz w:val="32"/>
          <w:szCs w:val="32"/>
        </w:rPr>
        <w:t xml:space="preserve">From 2001-2006 </w:t>
      </w:r>
      <w:r w:rsidR="00F30236">
        <w:rPr>
          <w:sz w:val="32"/>
          <w:szCs w:val="32"/>
        </w:rPr>
        <w:t>he</w:t>
      </w:r>
      <w:r w:rsidRPr="00A70DCE">
        <w:rPr>
          <w:sz w:val="32"/>
          <w:szCs w:val="32"/>
        </w:rPr>
        <w:t xml:space="preserve"> served as the Deputy Secretary for Energy and the Environment in the administration of former New York Governor George E. Pataki. In that role Charlie was instrumental in the development of clean energy policy, including the New York Renewable Portfolio Standard and the Regional Greenhouse Gas Initiative. </w:t>
      </w:r>
    </w:p>
    <w:p w:rsidR="00A70DCE" w:rsidRPr="00A70DCE" w:rsidRDefault="00A70DCE" w:rsidP="00A70DCE">
      <w:pPr>
        <w:spacing w:line="240" w:lineRule="auto"/>
        <w:jc w:val="both"/>
        <w:rPr>
          <w:sz w:val="32"/>
          <w:szCs w:val="32"/>
        </w:rPr>
      </w:pPr>
      <w:r w:rsidRPr="00A70DCE">
        <w:rPr>
          <w:sz w:val="32"/>
          <w:szCs w:val="32"/>
        </w:rPr>
        <w:t>While in government</w:t>
      </w:r>
      <w:r w:rsidR="00F30236">
        <w:rPr>
          <w:sz w:val="32"/>
          <w:szCs w:val="32"/>
        </w:rPr>
        <w:t>,</w:t>
      </w:r>
      <w:r w:rsidRPr="00A70DCE">
        <w:rPr>
          <w:sz w:val="32"/>
          <w:szCs w:val="32"/>
        </w:rPr>
        <w:t xml:space="preserve"> Charlie also served as the General Counsel to the Adirondack Park Agency and as a real estate attorney for New York’s Department of Environmental Conservation - during which time he handled over 300,000 acres of land preservation transactions. Charlie graduated from the University of Massachusetts </w:t>
      </w:r>
      <w:r w:rsidR="00C81077">
        <w:rPr>
          <w:sz w:val="32"/>
          <w:szCs w:val="32"/>
        </w:rPr>
        <w:t xml:space="preserve">and </w:t>
      </w:r>
      <w:r w:rsidRPr="00A70DCE">
        <w:rPr>
          <w:sz w:val="32"/>
          <w:szCs w:val="32"/>
        </w:rPr>
        <w:t xml:space="preserve">received a </w:t>
      </w:r>
      <w:r w:rsidR="00F30236">
        <w:rPr>
          <w:sz w:val="32"/>
          <w:szCs w:val="32"/>
        </w:rPr>
        <w:t>JD</w:t>
      </w:r>
      <w:r w:rsidRPr="00A70DCE">
        <w:rPr>
          <w:sz w:val="32"/>
          <w:szCs w:val="32"/>
        </w:rPr>
        <w:t xml:space="preserve"> from Syracuse University College of Law. </w:t>
      </w:r>
      <w:r w:rsidR="00C81077">
        <w:rPr>
          <w:sz w:val="32"/>
          <w:szCs w:val="32"/>
        </w:rPr>
        <w:t>He</w:t>
      </w:r>
      <w:r w:rsidRPr="00A70DCE">
        <w:rPr>
          <w:sz w:val="32"/>
          <w:szCs w:val="32"/>
        </w:rPr>
        <w:t xml:space="preserve"> currently serves </w:t>
      </w:r>
      <w:r w:rsidR="00F30236">
        <w:rPr>
          <w:sz w:val="32"/>
          <w:szCs w:val="32"/>
        </w:rPr>
        <w:t>on the Board of Trustees of the</w:t>
      </w:r>
      <w:r w:rsidRPr="00A70DCE">
        <w:rPr>
          <w:sz w:val="32"/>
          <w:szCs w:val="32"/>
        </w:rPr>
        <w:t xml:space="preserve"> College of Environmental Science and Forestry at </w:t>
      </w:r>
      <w:r w:rsidR="00F30236">
        <w:rPr>
          <w:sz w:val="32"/>
          <w:szCs w:val="32"/>
        </w:rPr>
        <w:t xml:space="preserve">SUNY, </w:t>
      </w:r>
      <w:r w:rsidRPr="00A70DCE">
        <w:rPr>
          <w:sz w:val="32"/>
          <w:szCs w:val="32"/>
        </w:rPr>
        <w:t xml:space="preserve">Syracuse. </w:t>
      </w:r>
    </w:p>
    <w:p w:rsidR="00A70DCE" w:rsidRDefault="00A70DCE">
      <w:pPr>
        <w:rPr>
          <w:rFonts w:eastAsia="Times New Roman" w:cs="Lucida Sans Unicode"/>
          <w:sz w:val="32"/>
          <w:szCs w:val="32"/>
        </w:rPr>
      </w:pPr>
      <w:r>
        <w:rPr>
          <w:rFonts w:eastAsia="Times New Roman" w:cs="Lucida Sans Unicode"/>
          <w:sz w:val="32"/>
          <w:szCs w:val="32"/>
        </w:rPr>
        <w:br w:type="page"/>
      </w:r>
    </w:p>
    <w:p w:rsidR="00CE216D" w:rsidRPr="00A70DCE" w:rsidRDefault="00CE216D" w:rsidP="00A70DCE">
      <w:pPr>
        <w:spacing w:after="100" w:afterAutospacing="1" w:line="240" w:lineRule="auto"/>
        <w:rPr>
          <w:rFonts w:eastAsia="Times New Roman" w:cs="Lucida Sans Unicode"/>
          <w:sz w:val="32"/>
          <w:szCs w:val="32"/>
        </w:rPr>
      </w:pPr>
    </w:p>
    <w:p w:rsidR="00E86B6C" w:rsidRPr="00A70DCE" w:rsidRDefault="00E86B6C" w:rsidP="00A70DCE">
      <w:pPr>
        <w:pStyle w:val="Heading1"/>
        <w:spacing w:before="0"/>
        <w:jc w:val="center"/>
        <w:rPr>
          <w:rFonts w:asciiTheme="minorHAnsi" w:eastAsia="Times New Roman" w:hAnsiTheme="minorHAnsi" w:cs="Lucida Sans Unicode"/>
          <w:b w:val="0"/>
          <w:bCs w:val="0"/>
          <w:color w:val="auto"/>
          <w:sz w:val="32"/>
          <w:szCs w:val="32"/>
        </w:rPr>
      </w:pPr>
      <w:r w:rsidRPr="00A70DCE">
        <w:rPr>
          <w:rFonts w:asciiTheme="minorHAnsi" w:eastAsia="Times New Roman" w:hAnsiTheme="minorHAnsi" w:cs="Lucida Sans Unicode"/>
          <w:b w:val="0"/>
          <w:bCs w:val="0"/>
          <w:color w:val="auto"/>
          <w:sz w:val="32"/>
          <w:szCs w:val="32"/>
        </w:rPr>
        <w:t>Wayne Davis</w:t>
      </w:r>
    </w:p>
    <w:p w:rsidR="00A70DCE" w:rsidRPr="00A70DCE" w:rsidRDefault="00A70DCE" w:rsidP="00A70DCE">
      <w:pPr>
        <w:spacing w:line="240" w:lineRule="auto"/>
        <w:rPr>
          <w:sz w:val="32"/>
          <w:szCs w:val="32"/>
        </w:rPr>
      </w:pPr>
    </w:p>
    <w:p w:rsidR="00D243E3" w:rsidRDefault="00F63BF9" w:rsidP="00A70DCE">
      <w:pPr>
        <w:spacing w:line="240" w:lineRule="auto"/>
        <w:rPr>
          <w:sz w:val="32"/>
          <w:szCs w:val="32"/>
        </w:rPr>
      </w:pPr>
      <w:r w:rsidRPr="00A70DCE">
        <w:rPr>
          <w:sz w:val="32"/>
          <w:szCs w:val="32"/>
        </w:rPr>
        <w:t>Wayne Davis</w:t>
      </w:r>
      <w:r w:rsidR="00E86B6C" w:rsidRPr="00A70DCE">
        <w:rPr>
          <w:sz w:val="32"/>
          <w:szCs w:val="32"/>
        </w:rPr>
        <w:t xml:space="preserve"> is a Co-Founder </w:t>
      </w:r>
      <w:r w:rsidR="00F30236">
        <w:rPr>
          <w:sz w:val="32"/>
          <w:szCs w:val="32"/>
        </w:rPr>
        <w:t xml:space="preserve">and VP for Governmental Affairs for </w:t>
      </w:r>
      <w:r w:rsidR="00E86B6C" w:rsidRPr="00A70DCE">
        <w:rPr>
          <w:sz w:val="32"/>
          <w:szCs w:val="32"/>
        </w:rPr>
        <w:t>Harvest Power Inc. a leader in transforming organics management in North America</w:t>
      </w:r>
      <w:r w:rsidR="00F30236">
        <w:rPr>
          <w:sz w:val="32"/>
          <w:szCs w:val="32"/>
        </w:rPr>
        <w:t xml:space="preserve">. Harvest </w:t>
      </w:r>
      <w:r w:rsidR="00E86B6C" w:rsidRPr="00A70DCE">
        <w:rPr>
          <w:sz w:val="32"/>
          <w:szCs w:val="32"/>
        </w:rPr>
        <w:t>collaborat</w:t>
      </w:r>
      <w:r w:rsidR="00F30236">
        <w:rPr>
          <w:sz w:val="32"/>
          <w:szCs w:val="32"/>
        </w:rPr>
        <w:t>es</w:t>
      </w:r>
      <w:r w:rsidR="00E86B6C" w:rsidRPr="00A70DCE">
        <w:rPr>
          <w:sz w:val="32"/>
          <w:szCs w:val="32"/>
        </w:rPr>
        <w:t xml:space="preserve"> with communities to build systems of organic material recycling, renewable energy, and soil revitalization.  The company owns and operates facilities in California, British Columbia, Ontario, California, and throughout the Mid-Atlantic, and is nearing completion on two large-scale anaerobic digestion facilities that will convert food scraps to energy.  </w:t>
      </w:r>
    </w:p>
    <w:p w:rsidR="00D243E3" w:rsidRDefault="00E86B6C" w:rsidP="00A70DCE">
      <w:pPr>
        <w:spacing w:line="240" w:lineRule="auto"/>
        <w:rPr>
          <w:sz w:val="32"/>
          <w:szCs w:val="32"/>
        </w:rPr>
      </w:pPr>
      <w:r w:rsidRPr="00A70DCE">
        <w:rPr>
          <w:sz w:val="32"/>
          <w:szCs w:val="32"/>
        </w:rPr>
        <w:t xml:space="preserve">In addition to directing Harvest’s community and government affairs work, </w:t>
      </w:r>
      <w:r w:rsidR="00F30236">
        <w:rPr>
          <w:sz w:val="32"/>
          <w:szCs w:val="32"/>
        </w:rPr>
        <w:t>Wayne</w:t>
      </w:r>
      <w:r w:rsidRPr="00A70DCE">
        <w:rPr>
          <w:sz w:val="32"/>
          <w:szCs w:val="32"/>
        </w:rPr>
        <w:t xml:space="preserve"> is Chairman of the Board of the American Biogas Council.  </w:t>
      </w:r>
    </w:p>
    <w:p w:rsidR="00E86B6C" w:rsidRPr="00A70DCE" w:rsidRDefault="00E86B6C" w:rsidP="00A70DCE">
      <w:pPr>
        <w:spacing w:line="240" w:lineRule="auto"/>
        <w:rPr>
          <w:sz w:val="32"/>
          <w:szCs w:val="32"/>
        </w:rPr>
      </w:pPr>
      <w:r w:rsidRPr="00A70DCE">
        <w:rPr>
          <w:sz w:val="32"/>
          <w:szCs w:val="32"/>
        </w:rPr>
        <w:t xml:space="preserve">Before joining Harvest, Wayne was a co-founder and General Counsel of Backyard Farms, LLC of Madison, Maine, where he directed the environmental permitting processes for </w:t>
      </w:r>
      <w:r w:rsidR="00F30236">
        <w:rPr>
          <w:sz w:val="32"/>
          <w:szCs w:val="32"/>
        </w:rPr>
        <w:t xml:space="preserve">the </w:t>
      </w:r>
      <w:r w:rsidRPr="00A70DCE">
        <w:rPr>
          <w:sz w:val="32"/>
          <w:szCs w:val="32"/>
        </w:rPr>
        <w:t xml:space="preserve">development of over 40 acres of greenhouses and a 17 MW combined heat and power biomass facility. Previously, Wayne was Chief Compliance Officer for Fidelity Brokerage Company.  He </w:t>
      </w:r>
      <w:bookmarkStart w:id="0" w:name="_GoBack"/>
      <w:bookmarkEnd w:id="0"/>
      <w:r w:rsidRPr="00A70DCE">
        <w:rPr>
          <w:sz w:val="32"/>
          <w:szCs w:val="32"/>
        </w:rPr>
        <w:t>has taught at Harvard Law School and at Boston University Carroll School of Management.  Wayne graduated from Harvard Law School and Williams College.</w:t>
      </w:r>
    </w:p>
    <w:p w:rsidR="00A70DCE" w:rsidRDefault="00A70DCE">
      <w:pPr>
        <w:rPr>
          <w:color w:val="000000"/>
          <w:sz w:val="32"/>
          <w:szCs w:val="32"/>
        </w:rPr>
      </w:pPr>
      <w:r>
        <w:rPr>
          <w:color w:val="000000"/>
          <w:sz w:val="32"/>
          <w:szCs w:val="32"/>
        </w:rPr>
        <w:br w:type="page"/>
      </w:r>
    </w:p>
    <w:p w:rsidR="00A70DCE" w:rsidRPr="00A70DCE" w:rsidRDefault="00A70DCE" w:rsidP="00A70DCE">
      <w:pPr>
        <w:spacing w:line="240" w:lineRule="auto"/>
        <w:jc w:val="center"/>
        <w:rPr>
          <w:color w:val="000000"/>
          <w:sz w:val="32"/>
          <w:szCs w:val="32"/>
        </w:rPr>
      </w:pPr>
      <w:r w:rsidRPr="00A70DCE">
        <w:rPr>
          <w:color w:val="000000"/>
          <w:sz w:val="32"/>
          <w:szCs w:val="32"/>
        </w:rPr>
        <w:lastRenderedPageBreak/>
        <w:t>John Howe</w:t>
      </w:r>
    </w:p>
    <w:p w:rsidR="00A70DCE" w:rsidRPr="00A70DCE" w:rsidRDefault="00A70DCE" w:rsidP="00A70DCE">
      <w:pPr>
        <w:spacing w:line="240" w:lineRule="auto"/>
        <w:rPr>
          <w:color w:val="000000"/>
          <w:sz w:val="32"/>
          <w:szCs w:val="32"/>
        </w:rPr>
      </w:pPr>
      <w:r w:rsidRPr="00A70DCE">
        <w:rPr>
          <w:color w:val="000000"/>
          <w:sz w:val="32"/>
          <w:szCs w:val="32"/>
        </w:rPr>
        <w:t xml:space="preserve">John Howe is Director of Public Affairs at </w:t>
      </w:r>
      <w:proofErr w:type="spellStart"/>
      <w:r w:rsidRPr="00A70DCE">
        <w:rPr>
          <w:color w:val="000000"/>
          <w:sz w:val="32"/>
          <w:szCs w:val="32"/>
        </w:rPr>
        <w:t>FloDesign</w:t>
      </w:r>
      <w:proofErr w:type="spellEnd"/>
      <w:r w:rsidRPr="00A70DCE">
        <w:rPr>
          <w:color w:val="000000"/>
          <w:sz w:val="32"/>
          <w:szCs w:val="32"/>
        </w:rPr>
        <w:t xml:space="preserve"> Wind Turbine Corp.</w:t>
      </w:r>
      <w:r w:rsidR="00D243E3">
        <w:rPr>
          <w:color w:val="000000"/>
          <w:sz w:val="32"/>
          <w:szCs w:val="32"/>
        </w:rPr>
        <w:t xml:space="preserve"> </w:t>
      </w:r>
      <w:r w:rsidRPr="00A70DCE">
        <w:rPr>
          <w:color w:val="000000"/>
          <w:sz w:val="32"/>
          <w:szCs w:val="32"/>
        </w:rPr>
        <w:t>In this role he leads state and federal government relations activities, and works with stakeholder groups concerned with the environmental impacts of wind energy development.</w:t>
      </w:r>
      <w:r w:rsidR="00D243E3">
        <w:rPr>
          <w:color w:val="000000"/>
          <w:sz w:val="32"/>
          <w:szCs w:val="32"/>
        </w:rPr>
        <w:t xml:space="preserve"> </w:t>
      </w:r>
      <w:r w:rsidRPr="00A70DCE">
        <w:rPr>
          <w:color w:val="000000"/>
          <w:sz w:val="32"/>
          <w:szCs w:val="32"/>
        </w:rPr>
        <w:t xml:space="preserve"> Prior to joining </w:t>
      </w:r>
      <w:proofErr w:type="spellStart"/>
      <w:r w:rsidRPr="00A70DCE">
        <w:rPr>
          <w:color w:val="000000"/>
          <w:sz w:val="32"/>
          <w:szCs w:val="32"/>
        </w:rPr>
        <w:t>FloDesign</w:t>
      </w:r>
      <w:proofErr w:type="spellEnd"/>
      <w:r w:rsidRPr="00A70DCE">
        <w:rPr>
          <w:color w:val="000000"/>
          <w:sz w:val="32"/>
          <w:szCs w:val="32"/>
        </w:rPr>
        <w:t xml:space="preserve"> in September 2010, John’s career spanned several </w:t>
      </w:r>
      <w:proofErr w:type="spellStart"/>
      <w:r w:rsidRPr="00A70DCE">
        <w:rPr>
          <w:color w:val="000000"/>
          <w:sz w:val="32"/>
          <w:szCs w:val="32"/>
        </w:rPr>
        <w:t>cleantech</w:t>
      </w:r>
      <w:proofErr w:type="spellEnd"/>
      <w:r w:rsidRPr="00A70DCE">
        <w:rPr>
          <w:color w:val="000000"/>
          <w:sz w:val="32"/>
          <w:szCs w:val="32"/>
        </w:rPr>
        <w:t xml:space="preserve"> energy sectors.</w:t>
      </w:r>
      <w:r w:rsidR="00D243E3">
        <w:rPr>
          <w:color w:val="000000"/>
          <w:sz w:val="32"/>
          <w:szCs w:val="32"/>
        </w:rPr>
        <w:t xml:space="preserve"> </w:t>
      </w:r>
      <w:r w:rsidRPr="00A70DCE">
        <w:rPr>
          <w:color w:val="000000"/>
          <w:sz w:val="32"/>
          <w:szCs w:val="32"/>
        </w:rPr>
        <w:t xml:space="preserve"> He was responsible for government and public affairs at </w:t>
      </w:r>
      <w:proofErr w:type="spellStart"/>
      <w:r w:rsidRPr="00A70DCE">
        <w:rPr>
          <w:color w:val="000000"/>
          <w:sz w:val="32"/>
          <w:szCs w:val="32"/>
        </w:rPr>
        <w:t>Verenium</w:t>
      </w:r>
      <w:proofErr w:type="spellEnd"/>
      <w:r w:rsidRPr="00A70DCE">
        <w:rPr>
          <w:color w:val="000000"/>
          <w:sz w:val="32"/>
          <w:szCs w:val="32"/>
        </w:rPr>
        <w:t xml:space="preserve"> Corporation (a cellulosic biofuels developer), American Superconductor (a grid technology developer), and J. </w:t>
      </w:r>
      <w:proofErr w:type="spellStart"/>
      <w:r w:rsidRPr="00A70DCE">
        <w:rPr>
          <w:color w:val="000000"/>
          <w:sz w:val="32"/>
          <w:szCs w:val="32"/>
        </w:rPr>
        <w:t>Makowski</w:t>
      </w:r>
      <w:proofErr w:type="spellEnd"/>
      <w:r w:rsidRPr="00A70DCE">
        <w:rPr>
          <w:color w:val="000000"/>
          <w:sz w:val="32"/>
          <w:szCs w:val="32"/>
        </w:rPr>
        <w:t xml:space="preserve"> Associates (a major regional independent power developer).</w:t>
      </w:r>
      <w:r w:rsidR="00D243E3">
        <w:rPr>
          <w:color w:val="000000"/>
          <w:sz w:val="32"/>
          <w:szCs w:val="32"/>
        </w:rPr>
        <w:t xml:space="preserve"> </w:t>
      </w:r>
      <w:r w:rsidRPr="00A70DCE">
        <w:rPr>
          <w:color w:val="000000"/>
          <w:sz w:val="32"/>
          <w:szCs w:val="32"/>
        </w:rPr>
        <w:t>From 1995-97, as Chairman of the Massachusetts Department of Public Utilities, he spearheaded regulatory efforts to restructure the Commonwealth’s retail electric services industry.</w:t>
      </w:r>
      <w:r w:rsidR="00D243E3">
        <w:rPr>
          <w:color w:val="000000"/>
          <w:sz w:val="32"/>
          <w:szCs w:val="32"/>
        </w:rPr>
        <w:t xml:space="preserve"> </w:t>
      </w:r>
      <w:r w:rsidRPr="00A70DCE">
        <w:rPr>
          <w:color w:val="000000"/>
          <w:sz w:val="32"/>
          <w:szCs w:val="32"/>
        </w:rPr>
        <w:t xml:space="preserve"> John holds a B.A. in political science from Amherst College and a master’s degree in international relations with a concentration in energy and resource economics</w:t>
      </w:r>
      <w:r w:rsidR="00D243E3">
        <w:rPr>
          <w:color w:val="000000"/>
          <w:sz w:val="32"/>
          <w:szCs w:val="32"/>
        </w:rPr>
        <w:t xml:space="preserve"> </w:t>
      </w:r>
      <w:r w:rsidRPr="00A70DCE">
        <w:rPr>
          <w:color w:val="000000"/>
          <w:sz w:val="32"/>
          <w:szCs w:val="32"/>
        </w:rPr>
        <w:t>from the Fletcher School at Tufts University.</w:t>
      </w:r>
    </w:p>
    <w:p w:rsidR="00A70DCE" w:rsidRPr="00A70DCE" w:rsidRDefault="00A70DCE" w:rsidP="00A70DCE">
      <w:pPr>
        <w:spacing w:line="240" w:lineRule="auto"/>
        <w:rPr>
          <w:sz w:val="32"/>
          <w:szCs w:val="32"/>
        </w:rPr>
      </w:pPr>
    </w:p>
    <w:p w:rsidR="00E86B6C" w:rsidRPr="00A70DCE" w:rsidRDefault="00E86B6C" w:rsidP="00A70DCE">
      <w:pPr>
        <w:spacing w:line="240" w:lineRule="auto"/>
        <w:rPr>
          <w:rFonts w:cstheme="minorHAnsi"/>
          <w:sz w:val="32"/>
          <w:szCs w:val="32"/>
        </w:rPr>
      </w:pPr>
    </w:p>
    <w:p w:rsidR="009D2926" w:rsidRPr="00A70DCE" w:rsidRDefault="009D2926" w:rsidP="00A70DCE">
      <w:pPr>
        <w:spacing w:line="240" w:lineRule="auto"/>
        <w:rPr>
          <w:sz w:val="32"/>
          <w:szCs w:val="32"/>
        </w:rPr>
      </w:pPr>
    </w:p>
    <w:p w:rsidR="00A70DCE" w:rsidRPr="00A70DCE" w:rsidRDefault="00A70DCE" w:rsidP="00A70DCE">
      <w:pPr>
        <w:spacing w:line="240" w:lineRule="auto"/>
        <w:rPr>
          <w:sz w:val="32"/>
          <w:szCs w:val="32"/>
        </w:rPr>
      </w:pPr>
    </w:p>
    <w:sectPr w:rsidR="00A70DCE" w:rsidRPr="00A70DCE" w:rsidSect="009D2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16D"/>
    <w:rsid w:val="00111A66"/>
    <w:rsid w:val="00146EC7"/>
    <w:rsid w:val="003218A5"/>
    <w:rsid w:val="00451104"/>
    <w:rsid w:val="00464BDF"/>
    <w:rsid w:val="00527649"/>
    <w:rsid w:val="006B1BB2"/>
    <w:rsid w:val="007A1BA1"/>
    <w:rsid w:val="007C1651"/>
    <w:rsid w:val="00931517"/>
    <w:rsid w:val="009D2926"/>
    <w:rsid w:val="00A70DCE"/>
    <w:rsid w:val="00B406C8"/>
    <w:rsid w:val="00C81077"/>
    <w:rsid w:val="00CE216D"/>
    <w:rsid w:val="00D243E3"/>
    <w:rsid w:val="00D51E69"/>
    <w:rsid w:val="00E473BE"/>
    <w:rsid w:val="00E601AA"/>
    <w:rsid w:val="00E86B6C"/>
    <w:rsid w:val="00F30236"/>
    <w:rsid w:val="00F63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26"/>
  </w:style>
  <w:style w:type="paragraph" w:styleId="Heading1">
    <w:name w:val="heading 1"/>
    <w:basedOn w:val="Normal"/>
    <w:next w:val="Normal"/>
    <w:link w:val="Heading1Char"/>
    <w:uiPriority w:val="9"/>
    <w:qFormat/>
    <w:rsid w:val="00E86B6C"/>
    <w:pPr>
      <w:keepNext/>
      <w:keepLines/>
      <w:tabs>
        <w:tab w:val="left" w:pos="360"/>
      </w:tab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6B6C"/>
    <w:pPr>
      <w:keepNext/>
      <w:keepLines/>
      <w:tabs>
        <w:tab w:val="left" w:pos="360"/>
      </w:tab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216D"/>
    <w:pPr>
      <w:spacing w:before="100" w:beforeAutospacing="1" w:after="0" w:line="478" w:lineRule="atLeast"/>
      <w:outlineLvl w:val="2"/>
    </w:pPr>
    <w:rPr>
      <w:rFonts w:ascii="Trebuchet MS" w:eastAsia="Times New Roman" w:hAnsi="Trebuchet MS" w:cs="Times New Roman"/>
      <w:caps/>
      <w:color w:val="5598E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216D"/>
    <w:rPr>
      <w:rFonts w:ascii="Trebuchet MS" w:eastAsia="Times New Roman" w:hAnsi="Trebuchet MS" w:cs="Times New Roman"/>
      <w:caps/>
      <w:color w:val="5598EB"/>
      <w:sz w:val="21"/>
      <w:szCs w:val="21"/>
    </w:rPr>
  </w:style>
  <w:style w:type="paragraph" w:styleId="NormalWeb">
    <w:name w:val="Normal (Web)"/>
    <w:basedOn w:val="Normal"/>
    <w:uiPriority w:val="99"/>
    <w:semiHidden/>
    <w:unhideWhenUsed/>
    <w:rsid w:val="00CE21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216D"/>
    <w:rPr>
      <w:i/>
      <w:iCs/>
    </w:rPr>
  </w:style>
  <w:style w:type="character" w:customStyle="1" w:styleId="full-image-inline">
    <w:name w:val="full-image-inline"/>
    <w:basedOn w:val="DefaultParagraphFont"/>
    <w:rsid w:val="00CE216D"/>
  </w:style>
  <w:style w:type="paragraph" w:styleId="BalloonText">
    <w:name w:val="Balloon Text"/>
    <w:basedOn w:val="Normal"/>
    <w:link w:val="BalloonTextChar"/>
    <w:uiPriority w:val="99"/>
    <w:semiHidden/>
    <w:unhideWhenUsed/>
    <w:rsid w:val="00CE2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16D"/>
    <w:rPr>
      <w:rFonts w:ascii="Tahoma" w:hAnsi="Tahoma" w:cs="Tahoma"/>
      <w:sz w:val="16"/>
      <w:szCs w:val="16"/>
    </w:rPr>
  </w:style>
  <w:style w:type="character" w:customStyle="1" w:styleId="Heading1Char">
    <w:name w:val="Heading 1 Char"/>
    <w:basedOn w:val="DefaultParagraphFont"/>
    <w:link w:val="Heading1"/>
    <w:uiPriority w:val="9"/>
    <w:rsid w:val="00E86B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6B6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6111198">
      <w:bodyDiv w:val="1"/>
      <w:marLeft w:val="0"/>
      <w:marRight w:val="0"/>
      <w:marTop w:val="0"/>
      <w:marBottom w:val="0"/>
      <w:divBdr>
        <w:top w:val="none" w:sz="0" w:space="0" w:color="auto"/>
        <w:left w:val="none" w:sz="0" w:space="0" w:color="auto"/>
        <w:bottom w:val="none" w:sz="0" w:space="0" w:color="auto"/>
        <w:right w:val="none" w:sz="0" w:space="0" w:color="auto"/>
      </w:divBdr>
      <w:divsChild>
        <w:div w:id="442313121">
          <w:marLeft w:val="0"/>
          <w:marRight w:val="0"/>
          <w:marTop w:val="0"/>
          <w:marBottom w:val="0"/>
          <w:divBdr>
            <w:top w:val="none" w:sz="0" w:space="0" w:color="auto"/>
            <w:left w:val="none" w:sz="0" w:space="0" w:color="auto"/>
            <w:bottom w:val="none" w:sz="0" w:space="0" w:color="auto"/>
            <w:right w:val="none" w:sz="0" w:space="0" w:color="auto"/>
          </w:divBdr>
          <w:divsChild>
            <w:div w:id="80178187">
              <w:marLeft w:val="0"/>
              <w:marRight w:val="0"/>
              <w:marTop w:val="0"/>
              <w:marBottom w:val="0"/>
              <w:divBdr>
                <w:top w:val="none" w:sz="0" w:space="0" w:color="auto"/>
                <w:left w:val="none" w:sz="0" w:space="0" w:color="auto"/>
                <w:bottom w:val="none" w:sz="0" w:space="0" w:color="auto"/>
                <w:right w:val="none" w:sz="0" w:space="0" w:color="auto"/>
              </w:divBdr>
              <w:divsChild>
                <w:div w:id="2128356084">
                  <w:marLeft w:val="0"/>
                  <w:marRight w:val="0"/>
                  <w:marTop w:val="0"/>
                  <w:marBottom w:val="0"/>
                  <w:divBdr>
                    <w:top w:val="none" w:sz="0" w:space="0" w:color="auto"/>
                    <w:left w:val="none" w:sz="0" w:space="0" w:color="auto"/>
                    <w:bottom w:val="none" w:sz="0" w:space="0" w:color="auto"/>
                    <w:right w:val="none" w:sz="0" w:space="0" w:color="auto"/>
                  </w:divBdr>
                  <w:divsChild>
                    <w:div w:id="1457480320">
                      <w:marLeft w:val="0"/>
                      <w:marRight w:val="0"/>
                      <w:marTop w:val="0"/>
                      <w:marBottom w:val="0"/>
                      <w:divBdr>
                        <w:top w:val="none" w:sz="0" w:space="0" w:color="auto"/>
                        <w:left w:val="none" w:sz="0" w:space="0" w:color="auto"/>
                        <w:bottom w:val="none" w:sz="0" w:space="0" w:color="auto"/>
                        <w:right w:val="none" w:sz="0" w:space="0" w:color="auto"/>
                      </w:divBdr>
                      <w:divsChild>
                        <w:div w:id="582839279">
                          <w:marLeft w:val="0"/>
                          <w:marRight w:val="0"/>
                          <w:marTop w:val="0"/>
                          <w:marBottom w:val="0"/>
                          <w:divBdr>
                            <w:top w:val="none" w:sz="0" w:space="0" w:color="auto"/>
                            <w:left w:val="none" w:sz="0" w:space="0" w:color="auto"/>
                            <w:bottom w:val="none" w:sz="0" w:space="0" w:color="auto"/>
                            <w:right w:val="none" w:sz="0" w:space="0" w:color="auto"/>
                          </w:divBdr>
                          <w:divsChild>
                            <w:div w:id="1172178588">
                              <w:marLeft w:val="0"/>
                              <w:marRight w:val="0"/>
                              <w:marTop w:val="0"/>
                              <w:marBottom w:val="270"/>
                              <w:divBdr>
                                <w:top w:val="none" w:sz="0" w:space="0" w:color="auto"/>
                                <w:left w:val="none" w:sz="0" w:space="0" w:color="auto"/>
                                <w:bottom w:val="none" w:sz="0" w:space="0" w:color="auto"/>
                                <w:right w:val="none" w:sz="0" w:space="0" w:color="auto"/>
                              </w:divBdr>
                              <w:divsChild>
                                <w:div w:id="1753237841">
                                  <w:marLeft w:val="0"/>
                                  <w:marRight w:val="0"/>
                                  <w:marTop w:val="0"/>
                                  <w:marBottom w:val="0"/>
                                  <w:divBdr>
                                    <w:top w:val="none" w:sz="0" w:space="0" w:color="auto"/>
                                    <w:left w:val="none" w:sz="0" w:space="0" w:color="auto"/>
                                    <w:bottom w:val="none" w:sz="0" w:space="0" w:color="auto"/>
                                    <w:right w:val="none" w:sz="0" w:space="0" w:color="auto"/>
                                  </w:divBdr>
                                  <w:divsChild>
                                    <w:div w:id="1604143352">
                                      <w:marLeft w:val="0"/>
                                      <w:marRight w:val="0"/>
                                      <w:marTop w:val="0"/>
                                      <w:marBottom w:val="0"/>
                                      <w:divBdr>
                                        <w:top w:val="none" w:sz="0" w:space="0" w:color="auto"/>
                                        <w:left w:val="none" w:sz="0" w:space="0" w:color="auto"/>
                                        <w:bottom w:val="none" w:sz="0" w:space="0" w:color="auto"/>
                                        <w:right w:val="none" w:sz="0" w:space="0" w:color="auto"/>
                                      </w:divBdr>
                                      <w:divsChild>
                                        <w:div w:id="8721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2096389">
      <w:bodyDiv w:val="1"/>
      <w:marLeft w:val="0"/>
      <w:marRight w:val="0"/>
      <w:marTop w:val="0"/>
      <w:marBottom w:val="0"/>
      <w:divBdr>
        <w:top w:val="none" w:sz="0" w:space="0" w:color="auto"/>
        <w:left w:val="none" w:sz="0" w:space="0" w:color="auto"/>
        <w:bottom w:val="none" w:sz="0" w:space="0" w:color="auto"/>
        <w:right w:val="none" w:sz="0" w:space="0" w:color="auto"/>
      </w:divBdr>
      <w:divsChild>
        <w:div w:id="960650202">
          <w:marLeft w:val="0"/>
          <w:marRight w:val="0"/>
          <w:marTop w:val="0"/>
          <w:marBottom w:val="0"/>
          <w:divBdr>
            <w:top w:val="none" w:sz="0" w:space="0" w:color="auto"/>
            <w:left w:val="none" w:sz="0" w:space="0" w:color="auto"/>
            <w:bottom w:val="none" w:sz="0" w:space="0" w:color="auto"/>
            <w:right w:val="none" w:sz="0" w:space="0" w:color="auto"/>
          </w:divBdr>
          <w:divsChild>
            <w:div w:id="432021354">
              <w:marLeft w:val="0"/>
              <w:marRight w:val="0"/>
              <w:marTop w:val="0"/>
              <w:marBottom w:val="0"/>
              <w:divBdr>
                <w:top w:val="none" w:sz="0" w:space="0" w:color="auto"/>
                <w:left w:val="none" w:sz="0" w:space="0" w:color="auto"/>
                <w:bottom w:val="none" w:sz="0" w:space="0" w:color="auto"/>
                <w:right w:val="none" w:sz="0" w:space="0" w:color="auto"/>
              </w:divBdr>
              <w:divsChild>
                <w:div w:id="1859273643">
                  <w:marLeft w:val="0"/>
                  <w:marRight w:val="0"/>
                  <w:marTop w:val="0"/>
                  <w:marBottom w:val="0"/>
                  <w:divBdr>
                    <w:top w:val="none" w:sz="0" w:space="0" w:color="auto"/>
                    <w:left w:val="none" w:sz="0" w:space="0" w:color="auto"/>
                    <w:bottom w:val="none" w:sz="0" w:space="0" w:color="auto"/>
                    <w:right w:val="none" w:sz="0" w:space="0" w:color="auto"/>
                  </w:divBdr>
                  <w:divsChild>
                    <w:div w:id="687291886">
                      <w:marLeft w:val="0"/>
                      <w:marRight w:val="0"/>
                      <w:marTop w:val="0"/>
                      <w:marBottom w:val="0"/>
                      <w:divBdr>
                        <w:top w:val="none" w:sz="0" w:space="0" w:color="auto"/>
                        <w:left w:val="none" w:sz="0" w:space="0" w:color="auto"/>
                        <w:bottom w:val="none" w:sz="0" w:space="0" w:color="auto"/>
                        <w:right w:val="none" w:sz="0" w:space="0" w:color="auto"/>
                      </w:divBdr>
                      <w:divsChild>
                        <w:div w:id="1459683482">
                          <w:marLeft w:val="0"/>
                          <w:marRight w:val="0"/>
                          <w:marTop w:val="0"/>
                          <w:marBottom w:val="450"/>
                          <w:divBdr>
                            <w:top w:val="none" w:sz="0" w:space="0" w:color="auto"/>
                            <w:left w:val="none" w:sz="0" w:space="0" w:color="auto"/>
                            <w:bottom w:val="none" w:sz="0" w:space="0" w:color="auto"/>
                            <w:right w:val="none" w:sz="0" w:space="0" w:color="auto"/>
                          </w:divBdr>
                          <w:divsChild>
                            <w:div w:id="1004667363">
                              <w:marLeft w:val="0"/>
                              <w:marRight w:val="0"/>
                              <w:marTop w:val="0"/>
                              <w:marBottom w:val="0"/>
                              <w:divBdr>
                                <w:top w:val="none" w:sz="0" w:space="0" w:color="auto"/>
                                <w:left w:val="none" w:sz="0" w:space="0" w:color="auto"/>
                                <w:bottom w:val="none" w:sz="0" w:space="0" w:color="auto"/>
                                <w:right w:val="none" w:sz="0" w:space="0" w:color="auto"/>
                              </w:divBdr>
                              <w:divsChild>
                                <w:div w:id="9396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2012-10-25T21:46:00Z</cp:lastPrinted>
  <dcterms:created xsi:type="dcterms:W3CDTF">2012-10-25T19:38:00Z</dcterms:created>
  <dcterms:modified xsi:type="dcterms:W3CDTF">2012-10-25T22:13:00Z</dcterms:modified>
</cp:coreProperties>
</file>